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99" w:rsidRPr="00DA712C" w:rsidRDefault="00E31399" w:rsidP="00E31399">
      <w:pPr>
        <w:jc w:val="center"/>
        <w:rPr>
          <w:rFonts w:cs="Segoe UI"/>
          <w:b/>
          <w:color w:val="000000" w:themeColor="text1"/>
          <w:sz w:val="22"/>
          <w:szCs w:val="22"/>
        </w:rPr>
      </w:pPr>
      <w:r w:rsidRPr="00DA712C">
        <w:rPr>
          <w:rFonts w:cs="Segoe UI"/>
          <w:b/>
          <w:color w:val="000000" w:themeColor="text1"/>
          <w:sz w:val="22"/>
          <w:szCs w:val="22"/>
        </w:rPr>
        <w:t>Targi STONE - najważniejsze spotkanie branży kamieniarskiej</w:t>
      </w:r>
    </w:p>
    <w:p w:rsidR="00E31399" w:rsidRPr="00DA712C" w:rsidRDefault="00E31399" w:rsidP="00E31399">
      <w:pPr>
        <w:jc w:val="both"/>
        <w:rPr>
          <w:rFonts w:cs="Segoe UI"/>
          <w:color w:val="000000" w:themeColor="text1"/>
          <w:sz w:val="22"/>
          <w:szCs w:val="22"/>
        </w:rPr>
      </w:pPr>
    </w:p>
    <w:p w:rsidR="00E31399" w:rsidRPr="00DA712C" w:rsidRDefault="00E31399" w:rsidP="00915B78">
      <w:pPr>
        <w:jc w:val="both"/>
        <w:rPr>
          <w:rFonts w:cs="Segoe UI"/>
        </w:rPr>
      </w:pPr>
      <w:r w:rsidRPr="00DA712C">
        <w:rPr>
          <w:rFonts w:cs="Segoe UI"/>
          <w:b/>
          <w:color w:val="000000" w:themeColor="text1"/>
          <w:sz w:val="22"/>
          <w:szCs w:val="22"/>
        </w:rPr>
        <w:t>W dniach 2</w:t>
      </w:r>
      <w:r w:rsidR="00F14D61" w:rsidRPr="00DA712C">
        <w:rPr>
          <w:rFonts w:cs="Segoe UI"/>
          <w:b/>
          <w:color w:val="000000" w:themeColor="text1"/>
          <w:sz w:val="22"/>
          <w:szCs w:val="22"/>
        </w:rPr>
        <w:t>3</w:t>
      </w:r>
      <w:r w:rsidRPr="00DA712C">
        <w:rPr>
          <w:rFonts w:cs="Segoe UI"/>
          <w:b/>
          <w:color w:val="000000" w:themeColor="text1"/>
          <w:sz w:val="22"/>
          <w:szCs w:val="22"/>
        </w:rPr>
        <w:t>-2</w:t>
      </w:r>
      <w:r w:rsidR="00F14D61" w:rsidRPr="00DA712C">
        <w:rPr>
          <w:rFonts w:cs="Segoe UI"/>
          <w:b/>
          <w:color w:val="000000" w:themeColor="text1"/>
          <w:sz w:val="22"/>
          <w:szCs w:val="22"/>
        </w:rPr>
        <w:t>5</w:t>
      </w:r>
      <w:r w:rsidRPr="00DA712C">
        <w:rPr>
          <w:rFonts w:cs="Segoe UI"/>
          <w:b/>
          <w:color w:val="000000" w:themeColor="text1"/>
          <w:sz w:val="22"/>
          <w:szCs w:val="22"/>
        </w:rPr>
        <w:t xml:space="preserve"> listopada 20</w:t>
      </w:r>
      <w:r w:rsidR="00F14D61" w:rsidRPr="00DA712C">
        <w:rPr>
          <w:rFonts w:cs="Segoe UI"/>
          <w:b/>
          <w:color w:val="000000" w:themeColor="text1"/>
          <w:sz w:val="22"/>
          <w:szCs w:val="22"/>
        </w:rPr>
        <w:t>22</w:t>
      </w:r>
      <w:r w:rsidRPr="00DA712C">
        <w:rPr>
          <w:rFonts w:cs="Segoe UI"/>
          <w:b/>
          <w:color w:val="000000" w:themeColor="text1"/>
          <w:sz w:val="22"/>
          <w:szCs w:val="22"/>
        </w:rPr>
        <w:t xml:space="preserve"> r. na terenie Międzynarodowych Targów Poznańskich </w:t>
      </w:r>
      <w:r w:rsidR="00915B78" w:rsidRPr="00DA712C">
        <w:rPr>
          <w:rFonts w:cs="Segoe UI"/>
          <w:b/>
          <w:color w:val="000000" w:themeColor="text1"/>
          <w:sz w:val="22"/>
          <w:szCs w:val="22"/>
        </w:rPr>
        <w:t xml:space="preserve">będzie branżowo, inspirująco i merytorycznie. Na trzy dni Poznań ponownie stanie się areną najnowszych trendów i inspiracji </w:t>
      </w:r>
      <w:r w:rsidR="008808AC" w:rsidRPr="00DA712C">
        <w:rPr>
          <w:rFonts w:cs="Segoe UI"/>
          <w:b/>
          <w:color w:val="000000" w:themeColor="text1"/>
          <w:sz w:val="22"/>
          <w:szCs w:val="22"/>
        </w:rPr>
        <w:t>dotyczącego</w:t>
      </w:r>
      <w:r w:rsidR="00915B78" w:rsidRPr="00DA712C">
        <w:rPr>
          <w:rFonts w:cs="Segoe UI"/>
          <w:b/>
          <w:color w:val="000000" w:themeColor="text1"/>
          <w:sz w:val="22"/>
          <w:szCs w:val="22"/>
        </w:rPr>
        <w:t xml:space="preserve"> materiału, niezwykle atrakcyjnego dla wielu branż- kamienia.</w:t>
      </w:r>
    </w:p>
    <w:p w:rsidR="00915B78" w:rsidRPr="00DA712C" w:rsidRDefault="00915B78" w:rsidP="00915B78">
      <w:pPr>
        <w:jc w:val="both"/>
        <w:rPr>
          <w:rFonts w:cs="Segoe UI"/>
          <w:color w:val="000000" w:themeColor="text1"/>
          <w:sz w:val="22"/>
          <w:szCs w:val="22"/>
        </w:rPr>
      </w:pPr>
    </w:p>
    <w:p w:rsidR="00915B78" w:rsidRPr="00DA712C" w:rsidRDefault="00E31399" w:rsidP="00915B78">
      <w:pPr>
        <w:jc w:val="both"/>
        <w:rPr>
          <w:rFonts w:cs="Segoe UI"/>
          <w:color w:val="000000"/>
          <w:sz w:val="22"/>
          <w:szCs w:val="22"/>
        </w:rPr>
      </w:pPr>
      <w:r w:rsidRPr="00DA712C">
        <w:rPr>
          <w:rFonts w:cs="Segoe UI"/>
          <w:color w:val="000000" w:themeColor="text1"/>
          <w:sz w:val="22"/>
          <w:szCs w:val="22"/>
        </w:rPr>
        <w:t>Grupa MTP, jako lider branży targowej pierwsza dostrzegła potrzebę stworzenia platformy dla branży kamieniarskiej</w:t>
      </w:r>
      <w:r w:rsidR="00BE09B2" w:rsidRPr="00DA712C">
        <w:rPr>
          <w:rFonts w:cs="Segoe UI"/>
          <w:color w:val="000000" w:themeColor="text1"/>
          <w:sz w:val="22"/>
          <w:szCs w:val="22"/>
        </w:rPr>
        <w:t xml:space="preserve">. </w:t>
      </w:r>
      <w:r w:rsidR="00915B78" w:rsidRPr="00DA712C">
        <w:rPr>
          <w:rFonts w:cs="Segoe UI"/>
          <w:i/>
          <w:color w:val="000000" w:themeColor="text1"/>
          <w:sz w:val="22"/>
          <w:szCs w:val="22"/>
        </w:rPr>
        <w:t>Jej</w:t>
      </w:r>
      <w:r w:rsidR="00915B78" w:rsidRPr="00DA712C">
        <w:rPr>
          <w:rFonts w:cs="Segoe UI"/>
          <w:color w:val="000000" w:themeColor="text1"/>
          <w:sz w:val="22"/>
          <w:szCs w:val="22"/>
        </w:rPr>
        <w:t xml:space="preserve"> d</w:t>
      </w:r>
      <w:r w:rsidR="00915B78" w:rsidRPr="00DA712C">
        <w:rPr>
          <w:rFonts w:cs="Segoe UI"/>
          <w:i/>
          <w:color w:val="000000" w:themeColor="text1"/>
          <w:sz w:val="22"/>
          <w:szCs w:val="22"/>
        </w:rPr>
        <w:t>oświadczenie pozwoliło stworzyć imprezę branżową, która w opinii zarówno zwiedzających, jak i wystawców uchodzi za najważniejsze wydarzenie branży kamieniarskiej w Polsce. Powracający klienci, zarówno wystawcy, jak i zwiedzający, potwierdzają, że Targi STONE są kojarzone z gwarancją solidnej inwestycji.</w:t>
      </w:r>
      <w:r w:rsidR="00915B78" w:rsidRPr="00DA712C">
        <w:rPr>
          <w:rFonts w:cs="Segoe UI"/>
          <w:i/>
          <w:color w:val="000000"/>
          <w:sz w:val="22"/>
          <w:szCs w:val="22"/>
        </w:rPr>
        <w:t xml:space="preserve"> </w:t>
      </w:r>
      <w:r w:rsidR="00915B78" w:rsidRPr="00DA712C">
        <w:rPr>
          <w:rFonts w:cs="Segoe UI"/>
          <w:color w:val="000000"/>
          <w:sz w:val="22"/>
          <w:szCs w:val="22"/>
        </w:rPr>
        <w:t>– komentuje Marta Szydłowska, dyrektor projektu.</w:t>
      </w:r>
    </w:p>
    <w:p w:rsidR="00E31399" w:rsidRPr="00DA712C" w:rsidRDefault="00BE09B2" w:rsidP="00E31399">
      <w:pPr>
        <w:jc w:val="both"/>
        <w:rPr>
          <w:rFonts w:cs="Segoe UI"/>
          <w:color w:val="000000" w:themeColor="text1"/>
          <w:sz w:val="22"/>
          <w:szCs w:val="22"/>
        </w:rPr>
      </w:pPr>
      <w:r w:rsidRPr="00DA712C">
        <w:rPr>
          <w:rFonts w:cs="Segoe UI"/>
          <w:color w:val="000000" w:themeColor="text1"/>
          <w:sz w:val="22"/>
          <w:szCs w:val="22"/>
        </w:rPr>
        <w:t xml:space="preserve">Dziś, po </w:t>
      </w:r>
      <w:r w:rsidR="00411756" w:rsidRPr="00DA712C">
        <w:rPr>
          <w:rFonts w:cs="Segoe UI"/>
          <w:color w:val="000000" w:themeColor="text1"/>
          <w:sz w:val="22"/>
          <w:szCs w:val="22"/>
        </w:rPr>
        <w:t>blisko 15 latach</w:t>
      </w:r>
      <w:r w:rsidR="00E31399" w:rsidRPr="00DA712C">
        <w:rPr>
          <w:rFonts w:cs="Segoe UI"/>
          <w:color w:val="000000" w:themeColor="text1"/>
          <w:sz w:val="22"/>
          <w:szCs w:val="22"/>
        </w:rPr>
        <w:t xml:space="preserve"> targi STONE to największa ekspozycja tego typu w </w:t>
      </w:r>
      <w:r w:rsidR="00EE28E2" w:rsidRPr="00DA712C">
        <w:rPr>
          <w:rFonts w:cs="Segoe UI"/>
          <w:color w:val="000000" w:themeColor="text1"/>
          <w:sz w:val="22"/>
          <w:szCs w:val="22"/>
        </w:rPr>
        <w:t>Polsce</w:t>
      </w:r>
      <w:r w:rsidR="00E31399" w:rsidRPr="00DA712C">
        <w:rPr>
          <w:rFonts w:cs="Segoe UI"/>
          <w:color w:val="000000" w:themeColor="text1"/>
          <w:sz w:val="22"/>
          <w:szCs w:val="22"/>
        </w:rPr>
        <w:t>. Udział w nich to obowiązkowa pozycja w kalendarzu dla każdego, kto chce się wyróżnić na tle konkurencji, przedstawić swoją ofertę profesjonalnym odbiorcom czy wyznaczać trendy, za którymi się podąża.</w:t>
      </w:r>
    </w:p>
    <w:p w:rsidR="00E31399" w:rsidRPr="00DA712C" w:rsidRDefault="00E31399" w:rsidP="00E31399">
      <w:pPr>
        <w:pStyle w:val="GrupaMTP"/>
      </w:pPr>
    </w:p>
    <w:p w:rsidR="00E31399" w:rsidRPr="00DA712C" w:rsidRDefault="00E31399" w:rsidP="00E31399">
      <w:pPr>
        <w:pStyle w:val="GrupaMTP"/>
      </w:pPr>
    </w:p>
    <w:p w:rsidR="00E31399" w:rsidRPr="00DA712C" w:rsidRDefault="00E31399" w:rsidP="00E31399">
      <w:pPr>
        <w:jc w:val="both"/>
        <w:rPr>
          <w:rFonts w:cs="Segoe UI"/>
          <w:b/>
          <w:color w:val="000000" w:themeColor="text1"/>
          <w:sz w:val="22"/>
          <w:szCs w:val="22"/>
        </w:rPr>
      </w:pPr>
      <w:r w:rsidRPr="00DA712C">
        <w:rPr>
          <w:rFonts w:cs="Segoe UI"/>
          <w:b/>
          <w:color w:val="000000" w:themeColor="text1"/>
          <w:sz w:val="22"/>
          <w:szCs w:val="22"/>
        </w:rPr>
        <w:t>Dlaczego warto tu być?</w:t>
      </w:r>
    </w:p>
    <w:p w:rsidR="00E31399" w:rsidRPr="00DA712C" w:rsidRDefault="00E31399" w:rsidP="00E31399">
      <w:pPr>
        <w:spacing w:before="100" w:beforeAutospacing="1" w:after="100" w:afterAutospacing="1"/>
        <w:jc w:val="both"/>
        <w:rPr>
          <w:rFonts w:eastAsia="Times New Roman" w:cs="Segoe UI"/>
          <w:color w:val="000000" w:themeColor="text1"/>
          <w:sz w:val="22"/>
          <w:szCs w:val="22"/>
          <w:lang w:eastAsia="pl-PL"/>
        </w:rPr>
      </w:pPr>
      <w:r w:rsidRPr="00DA712C">
        <w:rPr>
          <w:rFonts w:eastAsia="Times New Roman" w:cs="Segoe UI"/>
          <w:color w:val="000000" w:themeColor="text1"/>
          <w:sz w:val="22"/>
          <w:szCs w:val="22"/>
          <w:lang w:eastAsia="pl-PL"/>
        </w:rPr>
        <w:t>Główny trzon tego branżowego wydarzenia stanowi ekspozycja tworzona przez dystrybutorów kamienia naturalnego,</w:t>
      </w:r>
      <w:r w:rsidR="00DC13DA" w:rsidRPr="00DA712C">
        <w:rPr>
          <w:rFonts w:eastAsia="Times New Roman" w:cs="Segoe UI"/>
          <w:color w:val="000000" w:themeColor="text1"/>
          <w:sz w:val="22"/>
          <w:szCs w:val="22"/>
          <w:lang w:eastAsia="pl-PL"/>
        </w:rPr>
        <w:t xml:space="preserve"> syntetycznego oraz produktów z kamienia. Nie zabraknie również </w:t>
      </w:r>
      <w:r w:rsidRPr="00DA712C">
        <w:rPr>
          <w:rFonts w:eastAsia="Times New Roman" w:cs="Segoe UI"/>
          <w:color w:val="000000" w:themeColor="text1"/>
          <w:sz w:val="22"/>
          <w:szCs w:val="22"/>
          <w:lang w:eastAsia="pl-PL"/>
        </w:rPr>
        <w:t>producentów i dystrybutorów maszyn oraz specjalistycznego sprzętu do cięcia i jego obróbki</w:t>
      </w:r>
      <w:r w:rsidRPr="00DA712C">
        <w:rPr>
          <w:rFonts w:cs="Segoe UI"/>
          <w:bCs/>
          <w:sz w:val="22"/>
          <w:szCs w:val="22"/>
        </w:rPr>
        <w:t>.</w:t>
      </w:r>
      <w:r w:rsidRPr="00DA712C">
        <w:rPr>
          <w:rFonts w:eastAsia="Times New Roman" w:cs="Segoe UI"/>
          <w:color w:val="000000" w:themeColor="text1"/>
          <w:sz w:val="22"/>
          <w:szCs w:val="22"/>
          <w:lang w:eastAsia="pl-PL"/>
        </w:rPr>
        <w:t xml:space="preserve"> </w:t>
      </w:r>
      <w:r w:rsidR="00BF7587" w:rsidRPr="00DA712C">
        <w:rPr>
          <w:rFonts w:eastAsia="Times New Roman" w:cs="Segoe UI"/>
          <w:color w:val="000000" w:themeColor="text1"/>
          <w:sz w:val="22"/>
          <w:szCs w:val="22"/>
          <w:lang w:eastAsia="pl-PL"/>
        </w:rPr>
        <w:t xml:space="preserve">Wystawcy, którzy licznie i ze znacznym wyprzedzeniem zapowiedzieli udział w targach już rozpoczęli przygotowania tak, by zaskoczyć swoich partnerów biznesowych, konkurencję i zwiedzających interesującymi nowościami. Podczas tegorocznych targów imponującą ofertę kamienia naturalnego zaprezentują producenci z takich krajów jak, Indie, Portugalia, Szwecji czy Włoch. </w:t>
      </w:r>
    </w:p>
    <w:p w:rsidR="00E31399" w:rsidRPr="00DA712C" w:rsidRDefault="00DA712C" w:rsidP="00DA712C">
      <w:pPr>
        <w:pStyle w:val="singleposttext"/>
        <w:spacing w:line="276" w:lineRule="auto"/>
        <w:jc w:val="both"/>
        <w:rPr>
          <w:rFonts w:ascii="Segoe UI" w:eastAsia="Times New Roman" w:hAnsi="Segoe UI" w:cs="Segoe UI"/>
          <w:color w:val="000000" w:themeColor="text1"/>
          <w:sz w:val="22"/>
          <w:szCs w:val="22"/>
        </w:rPr>
      </w:pPr>
      <w:r w:rsidRPr="00DA712C">
        <w:rPr>
          <w:rFonts w:ascii="Segoe UI" w:hAnsi="Segoe UI" w:cs="Segoe UI"/>
          <w:sz w:val="22"/>
          <w:szCs w:val="22"/>
        </w:rPr>
        <w:t>Targi STONE to także szereg interesujących wydarzeń towarzyszących, zarówno merytorycznych jak i praktycznych, gdzie zdobędziemy najbardziej aktualną wiedzę</w:t>
      </w:r>
      <w:r w:rsidR="00A86290">
        <w:rPr>
          <w:rFonts w:ascii="Segoe UI" w:hAnsi="Segoe UI" w:cs="Segoe UI"/>
          <w:sz w:val="22"/>
          <w:szCs w:val="22"/>
        </w:rPr>
        <w:t xml:space="preserve">                      </w:t>
      </w:r>
      <w:r w:rsidRPr="00DA712C">
        <w:rPr>
          <w:rFonts w:ascii="Segoe UI" w:hAnsi="Segoe UI" w:cs="Segoe UI"/>
          <w:sz w:val="22"/>
          <w:szCs w:val="22"/>
        </w:rPr>
        <w:t xml:space="preserve"> i podniesiemy swoje kwalifikacje. Program targów zapewni także ogromną dawkę emocji</w:t>
      </w:r>
      <w:r w:rsidR="00A86290">
        <w:rPr>
          <w:rFonts w:ascii="Segoe UI" w:hAnsi="Segoe UI" w:cs="Segoe UI"/>
          <w:sz w:val="22"/>
          <w:szCs w:val="22"/>
        </w:rPr>
        <w:t xml:space="preserve">                    </w:t>
      </w:r>
      <w:r w:rsidRPr="00DA712C">
        <w:rPr>
          <w:rFonts w:ascii="Segoe UI" w:hAnsi="Segoe UI" w:cs="Segoe UI"/>
          <w:sz w:val="22"/>
          <w:szCs w:val="22"/>
        </w:rPr>
        <w:t xml:space="preserve"> i współzawodnictwa podczas licznych konkursów i mistrzostw branży kamieniarskiej</w:t>
      </w:r>
      <w:r w:rsidRPr="00DA712C">
        <w:rPr>
          <w:rFonts w:ascii="Segoe UI" w:hAnsi="Segoe UI" w:cs="Segoe UI"/>
          <w:sz w:val="22"/>
          <w:szCs w:val="22"/>
        </w:rPr>
        <w:t xml:space="preserve">. </w:t>
      </w:r>
      <w:r w:rsidR="009730DA" w:rsidRPr="00DA712C">
        <w:rPr>
          <w:rFonts w:ascii="Segoe UI" w:eastAsia="Times New Roman" w:hAnsi="Segoe UI" w:cs="Segoe UI"/>
          <w:color w:val="000000" w:themeColor="text1"/>
          <w:sz w:val="22"/>
          <w:szCs w:val="22"/>
        </w:rPr>
        <w:t>Dzięki tak szerokiej ofercie oraz towarzyszącym eventom</w:t>
      </w:r>
      <w:r w:rsidR="00E31399" w:rsidRPr="00DA712C">
        <w:rPr>
          <w:rFonts w:ascii="Segoe UI" w:eastAsia="Times New Roman" w:hAnsi="Segoe UI" w:cs="Segoe UI"/>
          <w:color w:val="000000" w:themeColor="text1"/>
          <w:sz w:val="22"/>
          <w:szCs w:val="22"/>
        </w:rPr>
        <w:t xml:space="preserve"> </w:t>
      </w:r>
      <w:r w:rsidR="009730DA" w:rsidRPr="00DA712C">
        <w:rPr>
          <w:rFonts w:ascii="Segoe UI" w:eastAsia="Times New Roman" w:hAnsi="Segoe UI" w:cs="Segoe UI"/>
          <w:color w:val="000000" w:themeColor="text1"/>
          <w:sz w:val="22"/>
          <w:szCs w:val="22"/>
        </w:rPr>
        <w:t xml:space="preserve"> mamy </w:t>
      </w:r>
      <w:r w:rsidR="00BF7587" w:rsidRPr="00DA712C">
        <w:rPr>
          <w:rFonts w:ascii="Segoe UI" w:eastAsia="Times New Roman" w:hAnsi="Segoe UI" w:cs="Segoe UI"/>
          <w:color w:val="000000" w:themeColor="text1"/>
          <w:sz w:val="22"/>
          <w:szCs w:val="22"/>
        </w:rPr>
        <w:t xml:space="preserve"> propozycje</w:t>
      </w:r>
      <w:r w:rsidR="009730DA" w:rsidRPr="00DA712C">
        <w:rPr>
          <w:rFonts w:ascii="Segoe UI" w:eastAsia="Times New Roman" w:hAnsi="Segoe UI" w:cs="Segoe UI"/>
          <w:color w:val="000000" w:themeColor="text1"/>
          <w:sz w:val="22"/>
          <w:szCs w:val="22"/>
        </w:rPr>
        <w:t xml:space="preserve"> dla wszystkich pracujących z kamieniem- od projektantów i architektów, poprzez  konserwatorów zabytków czy kamieniarzy, </w:t>
      </w:r>
      <w:r w:rsidR="00E31399" w:rsidRPr="00DA712C">
        <w:rPr>
          <w:rFonts w:ascii="Segoe UI" w:eastAsia="Times New Roman" w:hAnsi="Segoe UI" w:cs="Segoe UI"/>
          <w:color w:val="000000" w:themeColor="text1"/>
          <w:sz w:val="22"/>
          <w:szCs w:val="22"/>
        </w:rPr>
        <w:t>właścicieli zakładów kamieniarskich</w:t>
      </w:r>
      <w:r w:rsidR="009730DA" w:rsidRPr="00DA712C">
        <w:rPr>
          <w:rFonts w:ascii="Segoe UI" w:eastAsia="Times New Roman" w:hAnsi="Segoe UI" w:cs="Segoe UI"/>
          <w:color w:val="000000" w:themeColor="text1"/>
          <w:sz w:val="22"/>
          <w:szCs w:val="22"/>
        </w:rPr>
        <w:t xml:space="preserve"> jak również firmy wykończeniowe.</w:t>
      </w:r>
    </w:p>
    <w:p w:rsidR="00DA712C" w:rsidRDefault="00DA712C" w:rsidP="00E31399">
      <w:pPr>
        <w:spacing w:before="100" w:beforeAutospacing="1" w:after="100" w:afterAutospacing="1"/>
        <w:jc w:val="both"/>
        <w:rPr>
          <w:rFonts w:eastAsia="Times New Roman" w:cs="Segoe UI"/>
          <w:b/>
          <w:color w:val="000000" w:themeColor="text1"/>
          <w:sz w:val="22"/>
          <w:szCs w:val="22"/>
          <w:lang w:eastAsia="pl-PL"/>
        </w:rPr>
      </w:pPr>
    </w:p>
    <w:p w:rsidR="00E31399" w:rsidRPr="00DA712C" w:rsidRDefault="00EE0BD1" w:rsidP="00E31399">
      <w:pPr>
        <w:spacing w:before="100" w:beforeAutospacing="1" w:after="100" w:afterAutospacing="1"/>
        <w:jc w:val="both"/>
        <w:rPr>
          <w:rFonts w:eastAsia="Times New Roman" w:cs="Segoe UI"/>
          <w:b/>
          <w:color w:val="000000" w:themeColor="text1"/>
          <w:sz w:val="22"/>
          <w:szCs w:val="22"/>
          <w:lang w:eastAsia="pl-PL"/>
        </w:rPr>
      </w:pPr>
      <w:r w:rsidRPr="00DA712C">
        <w:rPr>
          <w:rFonts w:eastAsia="Times New Roman" w:cs="Segoe UI"/>
          <w:b/>
          <w:color w:val="000000" w:themeColor="text1"/>
          <w:sz w:val="22"/>
          <w:szCs w:val="22"/>
          <w:lang w:eastAsia="pl-PL"/>
        </w:rPr>
        <w:lastRenderedPageBreak/>
        <w:t>Zobacz, poznaj, wypróbuj sam</w:t>
      </w:r>
    </w:p>
    <w:p w:rsidR="004B7FB5" w:rsidRPr="00DA712C" w:rsidRDefault="00E31399" w:rsidP="00EE28E2">
      <w:pPr>
        <w:pStyle w:val="singleposttext"/>
        <w:spacing w:line="276" w:lineRule="auto"/>
        <w:jc w:val="both"/>
        <w:rPr>
          <w:rFonts w:ascii="Segoe UI" w:hAnsi="Segoe UI" w:cs="Segoe UI"/>
          <w:color w:val="000000" w:themeColor="text1"/>
          <w:sz w:val="20"/>
        </w:rPr>
      </w:pPr>
      <w:r w:rsidRPr="00DA712C">
        <w:rPr>
          <w:rFonts w:ascii="Segoe UI" w:hAnsi="Segoe UI" w:cs="Segoe UI"/>
          <w:sz w:val="22"/>
          <w:szCs w:val="22"/>
        </w:rPr>
        <w:t>Podczas tegorocznej edycji targów STONE</w:t>
      </w:r>
      <w:r w:rsidR="00EE0BD1" w:rsidRPr="00DA712C">
        <w:rPr>
          <w:rFonts w:ascii="Segoe UI" w:hAnsi="Segoe UI" w:cs="Segoe UI"/>
          <w:sz w:val="22"/>
          <w:szCs w:val="22"/>
        </w:rPr>
        <w:t xml:space="preserve">, po raz pierwszy </w:t>
      </w:r>
      <w:r w:rsidRPr="00DA712C">
        <w:rPr>
          <w:rFonts w:ascii="Segoe UI" w:hAnsi="Segoe UI" w:cs="Segoe UI"/>
          <w:sz w:val="22"/>
          <w:szCs w:val="22"/>
        </w:rPr>
        <w:t xml:space="preserve"> odbęd</w:t>
      </w:r>
      <w:r w:rsidR="00EE28E2" w:rsidRPr="00DA712C">
        <w:rPr>
          <w:rFonts w:ascii="Segoe UI" w:hAnsi="Segoe UI" w:cs="Segoe UI"/>
          <w:sz w:val="22"/>
          <w:szCs w:val="22"/>
        </w:rPr>
        <w:t>zie</w:t>
      </w:r>
      <w:r w:rsidRPr="00DA712C">
        <w:rPr>
          <w:rFonts w:ascii="Segoe UI" w:hAnsi="Segoe UI" w:cs="Segoe UI"/>
          <w:sz w:val="22"/>
          <w:szCs w:val="22"/>
        </w:rPr>
        <w:t xml:space="preserve"> się </w:t>
      </w:r>
      <w:r w:rsidR="00EE28E2" w:rsidRPr="00DA712C">
        <w:rPr>
          <w:rFonts w:ascii="Segoe UI" w:hAnsi="Segoe UI" w:cs="Segoe UI"/>
          <w:b/>
          <w:sz w:val="22"/>
          <w:szCs w:val="22"/>
        </w:rPr>
        <w:t>Turniej Regionów</w:t>
      </w:r>
      <w:r w:rsidR="00EE0BD1" w:rsidRPr="00DA712C">
        <w:rPr>
          <w:rFonts w:ascii="Segoe UI" w:hAnsi="Segoe UI" w:cs="Segoe UI"/>
          <w:b/>
          <w:sz w:val="22"/>
          <w:szCs w:val="22"/>
        </w:rPr>
        <w:t>,</w:t>
      </w:r>
      <w:r w:rsidR="00EE0BD1" w:rsidRPr="00DA712C">
        <w:rPr>
          <w:rFonts w:ascii="Segoe UI" w:hAnsi="Segoe UI" w:cs="Segoe UI"/>
        </w:rPr>
        <w:t xml:space="preserve"> </w:t>
      </w:r>
      <w:r w:rsidR="00EE0BD1" w:rsidRPr="00DA712C">
        <w:rPr>
          <w:rFonts w:ascii="Segoe UI" w:hAnsi="Segoe UI" w:cs="Segoe UI"/>
          <w:sz w:val="22"/>
          <w:szCs w:val="22"/>
        </w:rPr>
        <w:t>współorganizowany przez Polski Związek  Kamieniarski</w:t>
      </w:r>
      <w:r w:rsidR="00183AA1" w:rsidRPr="00DA712C">
        <w:rPr>
          <w:rStyle w:val="Pogrubienie"/>
          <w:rFonts w:ascii="Segoe UI" w:hAnsi="Segoe UI" w:cs="Segoe UI"/>
          <w:b w:val="0"/>
          <w:sz w:val="22"/>
          <w:szCs w:val="22"/>
        </w:rPr>
        <w:t xml:space="preserve"> </w:t>
      </w:r>
      <w:r w:rsidRPr="00DA712C">
        <w:rPr>
          <w:rStyle w:val="Pogrubienie"/>
          <w:rFonts w:ascii="Segoe UI" w:hAnsi="Segoe UI" w:cs="Segoe UI"/>
          <w:b w:val="0"/>
          <w:sz w:val="22"/>
          <w:szCs w:val="22"/>
        </w:rPr>
        <w:t xml:space="preserve">. </w:t>
      </w:r>
      <w:r w:rsidR="00EE28E2" w:rsidRPr="00DA712C">
        <w:rPr>
          <w:rFonts w:ascii="Segoe UI" w:hAnsi="Segoe UI" w:cs="Segoe UI"/>
          <w:color w:val="000000" w:themeColor="text1"/>
          <w:sz w:val="20"/>
        </w:rPr>
        <w:t>W jego trakcie trzy zespoły będą walczyć o mistrzostwo kamieniarzy w ręcznej obróbce kamienia. To będzie świetna okazja aby obserwować mistrzów kamieniarstwa przy pracy</w:t>
      </w:r>
      <w:r w:rsidR="004B7FB5" w:rsidRPr="00DA712C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EE28E2" w:rsidRPr="00DA712C" w:rsidRDefault="00BF7587" w:rsidP="00EE28E2">
      <w:pPr>
        <w:pStyle w:val="singleposttext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DA712C">
        <w:rPr>
          <w:rFonts w:ascii="Segoe UI" w:hAnsi="Segoe UI" w:cs="Segoe UI"/>
          <w:sz w:val="22"/>
          <w:szCs w:val="22"/>
        </w:rPr>
        <w:t xml:space="preserve">W specjalnie przygotowanej powierzchni </w:t>
      </w:r>
      <w:r w:rsidR="00EE28E2" w:rsidRPr="00DA712C">
        <w:rPr>
          <w:rFonts w:ascii="Segoe UI" w:hAnsi="Segoe UI" w:cs="Segoe UI"/>
          <w:b/>
          <w:sz w:val="22"/>
          <w:szCs w:val="22"/>
        </w:rPr>
        <w:t>Pracown</w:t>
      </w:r>
      <w:r w:rsidR="004B7FB5" w:rsidRPr="00DA712C">
        <w:rPr>
          <w:rFonts w:ascii="Segoe UI" w:hAnsi="Segoe UI" w:cs="Segoe UI"/>
          <w:b/>
          <w:sz w:val="22"/>
          <w:szCs w:val="22"/>
        </w:rPr>
        <w:t xml:space="preserve">i Lubosza Karwata </w:t>
      </w:r>
      <w:r w:rsidR="004B7FB5" w:rsidRPr="00DA712C">
        <w:rPr>
          <w:rFonts w:ascii="Segoe UI" w:hAnsi="Segoe UI" w:cs="Segoe UI"/>
          <w:sz w:val="22"/>
          <w:szCs w:val="22"/>
        </w:rPr>
        <w:t xml:space="preserve">będzie można </w:t>
      </w:r>
      <w:r w:rsidR="00EE28E2" w:rsidRPr="00DA712C">
        <w:rPr>
          <w:rFonts w:ascii="Segoe UI" w:hAnsi="Segoe UI" w:cs="Segoe UI"/>
          <w:sz w:val="22"/>
          <w:szCs w:val="22"/>
        </w:rPr>
        <w:t xml:space="preserve">zobaczyć wybrane realizacje mozaikowe wykonane przez artystę. Tutaj również odbywać się będą warsztaty. Ich uczestnicy, </w:t>
      </w:r>
      <w:r w:rsidRPr="00DA712C">
        <w:rPr>
          <w:rFonts w:ascii="Segoe UI" w:hAnsi="Segoe UI" w:cs="Segoe UI"/>
          <w:sz w:val="22"/>
          <w:szCs w:val="22"/>
        </w:rPr>
        <w:t>otrzymają dawkę wiedzy oraz wskazówki</w:t>
      </w:r>
      <w:r w:rsidR="00DA712C" w:rsidRPr="00DA712C">
        <w:rPr>
          <w:rFonts w:ascii="Segoe UI" w:hAnsi="Segoe UI" w:cs="Segoe UI"/>
          <w:sz w:val="22"/>
          <w:szCs w:val="22"/>
        </w:rPr>
        <w:t xml:space="preserve"> </w:t>
      </w:r>
      <w:r w:rsidR="00EE28E2" w:rsidRPr="00DA712C">
        <w:rPr>
          <w:rFonts w:ascii="Segoe UI" w:hAnsi="Segoe UI" w:cs="Segoe UI"/>
          <w:sz w:val="22"/>
          <w:szCs w:val="22"/>
        </w:rPr>
        <w:t xml:space="preserve">jak układać mozaiki </w:t>
      </w:r>
      <w:r w:rsidR="00F71B47">
        <w:rPr>
          <w:rFonts w:ascii="Segoe UI" w:hAnsi="Segoe UI" w:cs="Segoe UI"/>
          <w:sz w:val="22"/>
          <w:szCs w:val="22"/>
        </w:rPr>
        <w:t xml:space="preserve">                    </w:t>
      </w:r>
      <w:r w:rsidR="00EE28E2" w:rsidRPr="00DA712C">
        <w:rPr>
          <w:rFonts w:ascii="Segoe UI" w:hAnsi="Segoe UI" w:cs="Segoe UI"/>
          <w:sz w:val="22"/>
          <w:szCs w:val="22"/>
        </w:rPr>
        <w:t xml:space="preserve">i </w:t>
      </w:r>
      <w:r w:rsidR="00411756" w:rsidRPr="00DA712C">
        <w:rPr>
          <w:rFonts w:ascii="Segoe UI" w:hAnsi="Segoe UI" w:cs="Segoe UI"/>
          <w:sz w:val="22"/>
          <w:szCs w:val="22"/>
        </w:rPr>
        <w:t xml:space="preserve">z </w:t>
      </w:r>
      <w:r w:rsidR="00EE28E2" w:rsidRPr="00DA712C">
        <w:rPr>
          <w:rFonts w:ascii="Segoe UI" w:hAnsi="Segoe UI" w:cs="Segoe UI"/>
          <w:sz w:val="22"/>
          <w:szCs w:val="22"/>
        </w:rPr>
        <w:t>jaki</w:t>
      </w:r>
      <w:r w:rsidR="00411756" w:rsidRPr="00DA712C">
        <w:rPr>
          <w:rFonts w:ascii="Segoe UI" w:hAnsi="Segoe UI" w:cs="Segoe UI"/>
          <w:sz w:val="22"/>
          <w:szCs w:val="22"/>
        </w:rPr>
        <w:t>ch</w:t>
      </w:r>
      <w:r w:rsidR="00EE28E2" w:rsidRPr="00DA712C">
        <w:rPr>
          <w:rFonts w:ascii="Segoe UI" w:hAnsi="Segoe UI" w:cs="Segoe UI"/>
          <w:sz w:val="22"/>
          <w:szCs w:val="22"/>
        </w:rPr>
        <w:t xml:space="preserve"> kamieni je tworzyć</w:t>
      </w:r>
      <w:r w:rsidR="00411756" w:rsidRPr="00DA712C">
        <w:rPr>
          <w:rFonts w:ascii="Segoe UI" w:hAnsi="Segoe UI" w:cs="Segoe UI"/>
          <w:sz w:val="22"/>
          <w:szCs w:val="22"/>
        </w:rPr>
        <w:t>.</w:t>
      </w:r>
    </w:p>
    <w:p w:rsidR="00EE28E2" w:rsidRPr="00DA712C" w:rsidRDefault="00EE28E2" w:rsidP="00E31399">
      <w:pPr>
        <w:pStyle w:val="singleposttext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</w:rPr>
      </w:pPr>
      <w:r w:rsidRPr="00DA712C">
        <w:rPr>
          <w:rFonts w:ascii="Segoe UI" w:hAnsi="Segoe UI" w:cs="Segoe UI"/>
          <w:sz w:val="22"/>
          <w:szCs w:val="22"/>
        </w:rPr>
        <w:t xml:space="preserve">Zaproszeni </w:t>
      </w:r>
      <w:r w:rsidR="004B7FB5" w:rsidRPr="00DA712C">
        <w:rPr>
          <w:rFonts w:ascii="Segoe UI" w:hAnsi="Segoe UI" w:cs="Segoe UI"/>
          <w:sz w:val="22"/>
          <w:szCs w:val="22"/>
        </w:rPr>
        <w:t xml:space="preserve">specjaliści </w:t>
      </w:r>
      <w:r w:rsidRPr="00DA712C">
        <w:rPr>
          <w:rFonts w:ascii="Segoe UI" w:hAnsi="Segoe UI" w:cs="Segoe UI"/>
          <w:sz w:val="22"/>
          <w:szCs w:val="22"/>
        </w:rPr>
        <w:t>opowiedzą</w:t>
      </w:r>
      <w:r w:rsidR="004B7FB5" w:rsidRPr="00DA712C">
        <w:rPr>
          <w:rFonts w:ascii="Segoe UI" w:hAnsi="Segoe UI" w:cs="Segoe UI"/>
          <w:sz w:val="22"/>
          <w:szCs w:val="22"/>
        </w:rPr>
        <w:t xml:space="preserve"> również</w:t>
      </w:r>
      <w:r w:rsidRPr="00DA712C">
        <w:rPr>
          <w:rFonts w:ascii="Segoe UI" w:hAnsi="Segoe UI" w:cs="Segoe UI"/>
          <w:sz w:val="22"/>
          <w:szCs w:val="22"/>
        </w:rPr>
        <w:t xml:space="preserve"> o najważniejszych zagadnieniach nowoczesnej renowacji, rewitalizacji budynków oraz ich termomodernizacji z użyciem materiału kamiennego. </w:t>
      </w:r>
    </w:p>
    <w:p w:rsidR="00EE28E2" w:rsidRPr="00DA712C" w:rsidRDefault="00EE28E2" w:rsidP="00E31399">
      <w:pPr>
        <w:pStyle w:val="singleposttext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</w:rPr>
      </w:pPr>
    </w:p>
    <w:p w:rsidR="00972FE9" w:rsidRPr="00DA712C" w:rsidRDefault="00EE28E2" w:rsidP="00E31399">
      <w:pPr>
        <w:pStyle w:val="singleposttext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</w:rPr>
      </w:pPr>
      <w:r w:rsidRPr="00DA712C">
        <w:rPr>
          <w:rFonts w:ascii="Segoe UI" w:hAnsi="Segoe UI" w:cs="Segoe UI"/>
          <w:sz w:val="22"/>
          <w:szCs w:val="22"/>
        </w:rPr>
        <w:t xml:space="preserve">Zespół grupy </w:t>
      </w:r>
      <w:r w:rsidRPr="00DA712C">
        <w:rPr>
          <w:rFonts w:ascii="Segoe UI" w:hAnsi="Segoe UI" w:cs="Segoe UI"/>
          <w:b/>
          <w:sz w:val="22"/>
          <w:szCs w:val="22"/>
        </w:rPr>
        <w:t xml:space="preserve">Narzędzioholicy.pl </w:t>
      </w:r>
      <w:r w:rsidRPr="00DA712C">
        <w:rPr>
          <w:rFonts w:ascii="Segoe UI" w:hAnsi="Segoe UI" w:cs="Segoe UI"/>
          <w:sz w:val="22"/>
          <w:szCs w:val="22"/>
        </w:rPr>
        <w:t xml:space="preserve">zapewni szereg atrakcji podczas swojego eventu. Na </w:t>
      </w:r>
      <w:r w:rsidR="004B7FB5" w:rsidRPr="00DA712C">
        <w:rPr>
          <w:rFonts w:ascii="Segoe UI" w:hAnsi="Segoe UI" w:cs="Segoe UI"/>
          <w:sz w:val="22"/>
          <w:szCs w:val="22"/>
        </w:rPr>
        <w:t>300 metrach powierzchni</w:t>
      </w:r>
      <w:r w:rsidRPr="00DA712C">
        <w:rPr>
          <w:rFonts w:ascii="Segoe UI" w:hAnsi="Segoe UI" w:cs="Segoe UI"/>
          <w:sz w:val="22"/>
          <w:szCs w:val="22"/>
        </w:rPr>
        <w:t xml:space="preserve"> nie zabraknie wiedzy, merytoryki, praktyki i rozrywki. </w:t>
      </w:r>
      <w:r w:rsidR="00411756" w:rsidRPr="00DA712C">
        <w:rPr>
          <w:rFonts w:ascii="Segoe UI" w:hAnsi="Segoe UI" w:cs="Segoe UI"/>
          <w:sz w:val="22"/>
          <w:szCs w:val="22"/>
        </w:rPr>
        <w:t>P</w:t>
      </w:r>
      <w:r w:rsidRPr="00DA712C">
        <w:rPr>
          <w:rFonts w:ascii="Segoe UI" w:hAnsi="Segoe UI" w:cs="Segoe UI"/>
          <w:sz w:val="22"/>
          <w:szCs w:val="22"/>
        </w:rPr>
        <w:t xml:space="preserve">oprzez warsztaty </w:t>
      </w:r>
      <w:r w:rsidR="00F71B47">
        <w:rPr>
          <w:rFonts w:ascii="Segoe UI" w:hAnsi="Segoe UI" w:cs="Segoe UI"/>
          <w:sz w:val="22"/>
          <w:szCs w:val="22"/>
        </w:rPr>
        <w:t xml:space="preserve">         </w:t>
      </w:r>
      <w:r w:rsidRPr="00DA712C">
        <w:rPr>
          <w:rFonts w:ascii="Segoe UI" w:hAnsi="Segoe UI" w:cs="Segoe UI"/>
          <w:sz w:val="22"/>
          <w:szCs w:val="22"/>
        </w:rPr>
        <w:t>i pokazy, specjaliści poznają nowości z zakresu technik obróbki kamienia oraz narzędzia najlepszych producentów z kraju i ze świata</w:t>
      </w:r>
      <w:r w:rsidR="004B7FB5" w:rsidRPr="00DA712C">
        <w:rPr>
          <w:rFonts w:ascii="Segoe UI" w:hAnsi="Segoe UI" w:cs="Segoe UI"/>
          <w:sz w:val="22"/>
          <w:szCs w:val="22"/>
        </w:rPr>
        <w:t xml:space="preserve">. </w:t>
      </w:r>
    </w:p>
    <w:p w:rsidR="00EE28E2" w:rsidRPr="00DA712C" w:rsidRDefault="00EE28E2" w:rsidP="00E31399">
      <w:pPr>
        <w:pStyle w:val="singleposttext"/>
        <w:spacing w:before="0" w:beforeAutospacing="0" w:after="0" w:afterAutospacing="0" w:line="276" w:lineRule="auto"/>
        <w:jc w:val="both"/>
        <w:rPr>
          <w:rFonts w:ascii="Segoe UI" w:hAnsi="Segoe UI" w:cs="Segoe UI"/>
          <w:sz w:val="22"/>
          <w:szCs w:val="22"/>
        </w:rPr>
      </w:pPr>
    </w:p>
    <w:p w:rsidR="004B7FB5" w:rsidRPr="00DA712C" w:rsidRDefault="00E31399" w:rsidP="00972FE9">
      <w:pPr>
        <w:spacing w:line="276" w:lineRule="auto"/>
        <w:jc w:val="both"/>
        <w:rPr>
          <w:rFonts w:cs="Segoe UI"/>
          <w:color w:val="000000" w:themeColor="text1"/>
          <w:sz w:val="20"/>
        </w:rPr>
      </w:pPr>
      <w:r w:rsidRPr="00DA712C">
        <w:rPr>
          <w:rFonts w:cs="Segoe UI"/>
          <w:sz w:val="22"/>
          <w:szCs w:val="22"/>
        </w:rPr>
        <w:t xml:space="preserve">W tym roku, </w:t>
      </w:r>
      <w:r w:rsidR="004B7FB5" w:rsidRPr="00DA712C">
        <w:rPr>
          <w:rFonts w:cs="Segoe UI"/>
          <w:color w:val="000000" w:themeColor="text1"/>
          <w:sz w:val="20"/>
        </w:rPr>
        <w:t xml:space="preserve">w </w:t>
      </w:r>
      <w:r w:rsidR="004B7FB5" w:rsidRPr="00DA712C">
        <w:rPr>
          <w:rFonts w:cs="Segoe UI"/>
          <w:b/>
          <w:color w:val="000000" w:themeColor="text1"/>
          <w:sz w:val="20"/>
        </w:rPr>
        <w:t>Strefie: „KAMIEŃ W DOMU I W OGRODZIE”</w:t>
      </w:r>
      <w:r w:rsidR="004B7FB5" w:rsidRPr="00DA712C">
        <w:rPr>
          <w:rFonts w:cs="Segoe UI"/>
          <w:color w:val="000000" w:themeColor="text1"/>
          <w:sz w:val="20"/>
        </w:rPr>
        <w:t xml:space="preserve"> odwiedzający będą mogli poszukać pomysłów na  zastosowanie kamienia we wnętrzach domów, obiektów luksusowych czy ogrodów. </w:t>
      </w:r>
    </w:p>
    <w:p w:rsidR="00972FE9" w:rsidRPr="00DA712C" w:rsidRDefault="00972FE9" w:rsidP="00972FE9">
      <w:pPr>
        <w:pStyle w:val="GrupaMTP"/>
        <w:spacing w:line="276" w:lineRule="auto"/>
      </w:pPr>
    </w:p>
    <w:p w:rsidR="004B7FB5" w:rsidRPr="00DA712C" w:rsidRDefault="004B7FB5" w:rsidP="004B7FB5">
      <w:pPr>
        <w:spacing w:after="200" w:line="276" w:lineRule="auto"/>
        <w:jc w:val="both"/>
        <w:rPr>
          <w:rFonts w:eastAsia="Calibri" w:cs="Segoe UI"/>
          <w:b/>
          <w:color w:val="000000"/>
          <w:sz w:val="20"/>
          <w:szCs w:val="22"/>
        </w:rPr>
      </w:pPr>
      <w:r w:rsidRPr="00DA712C">
        <w:rPr>
          <w:rFonts w:eastAsia="Calibri" w:cs="Segoe UI"/>
          <w:b/>
          <w:color w:val="000000"/>
          <w:sz w:val="20"/>
          <w:szCs w:val="22"/>
        </w:rPr>
        <w:t>Branżowe relacje i nowe możliwości biznesowe</w:t>
      </w:r>
    </w:p>
    <w:p w:rsidR="004B7FB5" w:rsidRPr="00DA712C" w:rsidRDefault="004B7FB5" w:rsidP="004B7FB5">
      <w:pPr>
        <w:spacing w:after="200" w:line="276" w:lineRule="auto"/>
        <w:jc w:val="both"/>
        <w:rPr>
          <w:rFonts w:cs="Segoe UI"/>
          <w:strike/>
          <w:sz w:val="22"/>
          <w:szCs w:val="22"/>
          <w:lang w:eastAsia="pl-PL"/>
        </w:rPr>
      </w:pPr>
      <w:r w:rsidRPr="00DA712C">
        <w:rPr>
          <w:rFonts w:cs="Segoe UI"/>
          <w:sz w:val="22"/>
          <w:szCs w:val="22"/>
          <w:lang w:eastAsia="pl-PL"/>
        </w:rPr>
        <w:t xml:space="preserve">Tradycyjnie, spotkanie branży kamieniarskiej to doskonała przestrzeń dla podtrzymania </w:t>
      </w:r>
      <w:r w:rsidR="00F71B47">
        <w:rPr>
          <w:rFonts w:cs="Segoe UI"/>
          <w:sz w:val="22"/>
          <w:szCs w:val="22"/>
          <w:lang w:eastAsia="pl-PL"/>
        </w:rPr>
        <w:t xml:space="preserve">                    </w:t>
      </w:r>
      <w:r w:rsidRPr="00DA712C">
        <w:rPr>
          <w:rFonts w:cs="Segoe UI"/>
          <w:sz w:val="22"/>
          <w:szCs w:val="22"/>
          <w:lang w:eastAsia="pl-PL"/>
        </w:rPr>
        <w:t>i umocnienia istniejących relacji. To też niepowtarzalna szansa do nawiązania no</w:t>
      </w:r>
      <w:r w:rsidR="002A5419" w:rsidRPr="00DA712C">
        <w:rPr>
          <w:rFonts w:cs="Segoe UI"/>
          <w:sz w:val="22"/>
          <w:szCs w:val="22"/>
          <w:lang w:eastAsia="pl-PL"/>
        </w:rPr>
        <w:t xml:space="preserve">wych, owocnych kontaktów </w:t>
      </w:r>
      <w:r w:rsidR="00BF7587" w:rsidRPr="00DA712C">
        <w:rPr>
          <w:rFonts w:cs="Segoe UI"/>
          <w:sz w:val="22"/>
          <w:szCs w:val="22"/>
          <w:lang w:eastAsia="pl-PL"/>
        </w:rPr>
        <w:t>dlatego na terenie</w:t>
      </w:r>
      <w:r w:rsidRPr="00DA712C">
        <w:rPr>
          <w:rFonts w:cs="Segoe UI"/>
          <w:sz w:val="22"/>
          <w:szCs w:val="22"/>
          <w:lang w:eastAsia="pl-PL"/>
        </w:rPr>
        <w:t xml:space="preserve"> Międzynarodowych Targów Poznańskich</w:t>
      </w:r>
      <w:r w:rsidR="00BF7587" w:rsidRPr="00DA712C">
        <w:rPr>
          <w:rFonts w:cs="Segoe UI"/>
        </w:rPr>
        <w:t xml:space="preserve"> </w:t>
      </w:r>
      <w:r w:rsidR="00BF7587" w:rsidRPr="00DA712C">
        <w:rPr>
          <w:rFonts w:cs="Segoe UI"/>
          <w:sz w:val="22"/>
          <w:szCs w:val="22"/>
          <w:lang w:eastAsia="pl-PL"/>
        </w:rPr>
        <w:t>w mniej formalnej atmosferze zorganizowane zostanie wieczorne spotkanie dla wystawców oraz ich kluczowych klientów.</w:t>
      </w:r>
      <w:r w:rsidRPr="00DA712C">
        <w:rPr>
          <w:rFonts w:cs="Segoe UI"/>
          <w:sz w:val="22"/>
          <w:szCs w:val="22"/>
          <w:lang w:eastAsia="pl-PL"/>
        </w:rPr>
        <w:t xml:space="preserve"> </w:t>
      </w:r>
    </w:p>
    <w:p w:rsidR="00183AA1" w:rsidRPr="00DA712C" w:rsidRDefault="00183AA1" w:rsidP="00183AA1">
      <w:pPr>
        <w:pStyle w:val="GrupaMTP"/>
        <w:rPr>
          <w:strike/>
          <w:lang w:eastAsia="pl-PL"/>
        </w:rPr>
      </w:pPr>
    </w:p>
    <w:p w:rsidR="00183AA1" w:rsidRPr="00DA712C" w:rsidRDefault="00183AA1" w:rsidP="00183AA1">
      <w:pPr>
        <w:spacing w:after="200" w:line="276" w:lineRule="auto"/>
        <w:rPr>
          <w:rFonts w:eastAsia="Calibri" w:cs="Segoe UI"/>
          <w:b/>
          <w:sz w:val="22"/>
          <w:szCs w:val="22"/>
        </w:rPr>
      </w:pPr>
      <w:r w:rsidRPr="00DA712C">
        <w:rPr>
          <w:rFonts w:eastAsia="Calibri" w:cs="Segoe UI"/>
          <w:b/>
          <w:sz w:val="22"/>
          <w:szCs w:val="22"/>
        </w:rPr>
        <w:t>Musisz tam być</w:t>
      </w:r>
    </w:p>
    <w:p w:rsidR="00183AA1" w:rsidRPr="00DA712C" w:rsidRDefault="00183AA1" w:rsidP="00183AA1">
      <w:pPr>
        <w:spacing w:after="200" w:line="276" w:lineRule="auto"/>
        <w:rPr>
          <w:rFonts w:eastAsia="Calibri" w:cs="Segoe UI"/>
          <w:sz w:val="22"/>
          <w:szCs w:val="22"/>
        </w:rPr>
      </w:pPr>
      <w:r w:rsidRPr="00DA712C">
        <w:rPr>
          <w:rFonts w:eastAsia="Calibri" w:cs="Segoe UI"/>
          <w:b/>
          <w:sz w:val="22"/>
          <w:szCs w:val="22"/>
        </w:rPr>
        <w:t>STONE</w:t>
      </w:r>
      <w:r w:rsidRPr="00DA712C">
        <w:rPr>
          <w:rFonts w:eastAsia="Calibri" w:cs="Segoe UI"/>
          <w:sz w:val="22"/>
          <w:szCs w:val="22"/>
        </w:rPr>
        <w:t xml:space="preserve"> to największe, znane i rozpoznawalne targi kamieniarskie w Polsce. Każda edycja przyciąga uwagę całego sektora kamieniarskiego. Profesjonaliści, zarówno praktycy jak </w:t>
      </w:r>
      <w:r w:rsidR="00F71B47">
        <w:rPr>
          <w:rFonts w:eastAsia="Calibri" w:cs="Segoe UI"/>
          <w:sz w:val="22"/>
          <w:szCs w:val="22"/>
        </w:rPr>
        <w:t xml:space="preserve">                      </w:t>
      </w:r>
      <w:r w:rsidRPr="00DA712C">
        <w:rPr>
          <w:rFonts w:eastAsia="Calibri" w:cs="Segoe UI"/>
          <w:sz w:val="22"/>
          <w:szCs w:val="22"/>
        </w:rPr>
        <w:lastRenderedPageBreak/>
        <w:t>i teoretycy, nie pozwalają sobie na pominięcie tego ważnego wydarzenia, które inspiruje</w:t>
      </w:r>
      <w:r w:rsidR="00F71B47">
        <w:rPr>
          <w:rFonts w:eastAsia="Calibri" w:cs="Segoe UI"/>
          <w:sz w:val="22"/>
          <w:szCs w:val="22"/>
        </w:rPr>
        <w:t xml:space="preserve">                    </w:t>
      </w:r>
      <w:r w:rsidRPr="00DA712C">
        <w:rPr>
          <w:rFonts w:eastAsia="Calibri" w:cs="Segoe UI"/>
          <w:sz w:val="22"/>
          <w:szCs w:val="22"/>
        </w:rPr>
        <w:t xml:space="preserve"> i motywuje do rozwoju.</w:t>
      </w:r>
    </w:p>
    <w:p w:rsidR="00183AA1" w:rsidRPr="00DA712C" w:rsidRDefault="00183AA1" w:rsidP="00B071A2">
      <w:pPr>
        <w:spacing w:after="200" w:line="276" w:lineRule="auto"/>
        <w:rPr>
          <w:rFonts w:cs="Segoe UI"/>
          <w:lang w:eastAsia="pl-PL"/>
        </w:rPr>
      </w:pPr>
      <w:r w:rsidRPr="00DA712C">
        <w:rPr>
          <w:rFonts w:eastAsia="Calibri" w:cs="Segoe UI"/>
          <w:sz w:val="22"/>
          <w:szCs w:val="22"/>
        </w:rPr>
        <w:t xml:space="preserve">Bilety na targi są już dostępne on-line: </w:t>
      </w:r>
      <w:hyperlink r:id="rId9" w:history="1">
        <w:r w:rsidRPr="00DA712C">
          <w:rPr>
            <w:rFonts w:eastAsia="Calibri" w:cs="Segoe UI"/>
            <w:color w:val="0000FF"/>
            <w:sz w:val="22"/>
            <w:szCs w:val="22"/>
            <w:u w:val="single"/>
          </w:rPr>
          <w:t>tobilet.pl</w:t>
        </w:r>
      </w:hyperlink>
      <w:r w:rsidRPr="00DA712C">
        <w:rPr>
          <w:rFonts w:eastAsia="Calibri" w:cs="Segoe UI"/>
          <w:sz w:val="22"/>
          <w:szCs w:val="22"/>
        </w:rPr>
        <w:t xml:space="preserve">.  Warto już dzisiaj zaplanować swój udział </w:t>
      </w:r>
      <w:r w:rsidR="00F71B47">
        <w:rPr>
          <w:rFonts w:eastAsia="Calibri" w:cs="Segoe UI"/>
          <w:sz w:val="22"/>
          <w:szCs w:val="22"/>
        </w:rPr>
        <w:t xml:space="preserve">                </w:t>
      </w:r>
      <w:bookmarkStart w:id="0" w:name="_GoBack"/>
      <w:bookmarkEnd w:id="0"/>
      <w:r w:rsidRPr="00DA712C">
        <w:rPr>
          <w:rFonts w:eastAsia="Calibri" w:cs="Segoe UI"/>
          <w:sz w:val="22"/>
          <w:szCs w:val="22"/>
        </w:rPr>
        <w:t xml:space="preserve">w STONE. </w:t>
      </w:r>
    </w:p>
    <w:p w:rsidR="00B071A2" w:rsidRPr="00DA712C" w:rsidRDefault="00B071A2">
      <w:pPr>
        <w:pStyle w:val="GrupaMTP"/>
        <w:rPr>
          <w:lang w:eastAsia="pl-PL"/>
        </w:rPr>
      </w:pPr>
    </w:p>
    <w:sectPr w:rsidR="00B071A2" w:rsidRPr="00DA712C" w:rsidSect="00073F02">
      <w:headerReference w:type="default" r:id="rId10"/>
      <w:headerReference w:type="first" r:id="rId11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E8" w:rsidRDefault="008905E8" w:rsidP="00073F02">
      <w:r>
        <w:separator/>
      </w:r>
    </w:p>
  </w:endnote>
  <w:endnote w:type="continuationSeparator" w:id="0">
    <w:p w:rsidR="008905E8" w:rsidRDefault="008905E8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E8" w:rsidRDefault="008905E8" w:rsidP="00073F02">
      <w:r>
        <w:separator/>
      </w:r>
    </w:p>
  </w:footnote>
  <w:footnote w:type="continuationSeparator" w:id="0">
    <w:p w:rsidR="008905E8" w:rsidRDefault="008905E8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B99C5F8" wp14:editId="454C9648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62E242C" wp14:editId="532E618F">
          <wp:simplePos x="0" y="0"/>
          <wp:positionH relativeFrom="page">
            <wp:posOffset>-4445</wp:posOffset>
          </wp:positionH>
          <wp:positionV relativeFrom="paragraph">
            <wp:posOffset>-438785</wp:posOffset>
          </wp:positionV>
          <wp:extent cx="7553325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466E"/>
    <w:multiLevelType w:val="hybridMultilevel"/>
    <w:tmpl w:val="7FDA5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7D82"/>
    <w:multiLevelType w:val="hybridMultilevel"/>
    <w:tmpl w:val="4D68D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09141C"/>
    <w:rsid w:val="00126D70"/>
    <w:rsid w:val="001517C5"/>
    <w:rsid w:val="00183AA1"/>
    <w:rsid w:val="00195E40"/>
    <w:rsid w:val="001C0C8C"/>
    <w:rsid w:val="001F6134"/>
    <w:rsid w:val="002330AA"/>
    <w:rsid w:val="002A5419"/>
    <w:rsid w:val="002D72A6"/>
    <w:rsid w:val="003B442F"/>
    <w:rsid w:val="0040163B"/>
    <w:rsid w:val="00411756"/>
    <w:rsid w:val="00451E11"/>
    <w:rsid w:val="00452E05"/>
    <w:rsid w:val="004B7FB5"/>
    <w:rsid w:val="005101C9"/>
    <w:rsid w:val="00514B05"/>
    <w:rsid w:val="0052262E"/>
    <w:rsid w:val="00566604"/>
    <w:rsid w:val="005F566B"/>
    <w:rsid w:val="00610D36"/>
    <w:rsid w:val="00614187"/>
    <w:rsid w:val="006B06D1"/>
    <w:rsid w:val="007262D7"/>
    <w:rsid w:val="00763E38"/>
    <w:rsid w:val="008303F4"/>
    <w:rsid w:val="008808AC"/>
    <w:rsid w:val="008905E8"/>
    <w:rsid w:val="008A2DD0"/>
    <w:rsid w:val="008D35E7"/>
    <w:rsid w:val="00915B78"/>
    <w:rsid w:val="0093224B"/>
    <w:rsid w:val="009402EC"/>
    <w:rsid w:val="00954DCC"/>
    <w:rsid w:val="00972FE9"/>
    <w:rsid w:val="009730DA"/>
    <w:rsid w:val="009C6049"/>
    <w:rsid w:val="00A34995"/>
    <w:rsid w:val="00A86290"/>
    <w:rsid w:val="00AF008D"/>
    <w:rsid w:val="00B01F62"/>
    <w:rsid w:val="00B02D9D"/>
    <w:rsid w:val="00B071A2"/>
    <w:rsid w:val="00B72503"/>
    <w:rsid w:val="00B731E5"/>
    <w:rsid w:val="00BD009D"/>
    <w:rsid w:val="00BE09B2"/>
    <w:rsid w:val="00BE464B"/>
    <w:rsid w:val="00BE7296"/>
    <w:rsid w:val="00BF7587"/>
    <w:rsid w:val="00C274F4"/>
    <w:rsid w:val="00C326AA"/>
    <w:rsid w:val="00C87994"/>
    <w:rsid w:val="00CA6F66"/>
    <w:rsid w:val="00CE7FB0"/>
    <w:rsid w:val="00D437A8"/>
    <w:rsid w:val="00DA712C"/>
    <w:rsid w:val="00DB6D21"/>
    <w:rsid w:val="00DC13DA"/>
    <w:rsid w:val="00E21473"/>
    <w:rsid w:val="00E31399"/>
    <w:rsid w:val="00E35C8B"/>
    <w:rsid w:val="00E36951"/>
    <w:rsid w:val="00E559DD"/>
    <w:rsid w:val="00EC3CEA"/>
    <w:rsid w:val="00EE0BD1"/>
    <w:rsid w:val="00EE28E2"/>
    <w:rsid w:val="00F14D61"/>
    <w:rsid w:val="00F7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customStyle="1" w:styleId="singleposttext">
    <w:name w:val="singlepost__text"/>
    <w:basedOn w:val="Normalny"/>
    <w:uiPriority w:val="99"/>
    <w:semiHidden/>
    <w:rsid w:val="00E31399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31399"/>
    <w:rPr>
      <w:b/>
      <w:bCs/>
    </w:rPr>
  </w:style>
  <w:style w:type="paragraph" w:styleId="Akapitzlist">
    <w:name w:val="List Paragraph"/>
    <w:basedOn w:val="Normalny"/>
    <w:uiPriority w:val="34"/>
    <w:qFormat/>
    <w:rsid w:val="00DC13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4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87"/>
    <w:rPr>
      <w:rFonts w:ascii="Segoe UI" w:hAnsi="Segoe U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87"/>
    <w:rPr>
      <w:rFonts w:ascii="Segoe UI" w:hAnsi="Segoe U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customStyle="1" w:styleId="singleposttext">
    <w:name w:val="singlepost__text"/>
    <w:basedOn w:val="Normalny"/>
    <w:uiPriority w:val="99"/>
    <w:semiHidden/>
    <w:rsid w:val="00E31399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31399"/>
    <w:rPr>
      <w:b/>
      <w:bCs/>
    </w:rPr>
  </w:style>
  <w:style w:type="paragraph" w:styleId="Akapitzlist">
    <w:name w:val="List Paragraph"/>
    <w:basedOn w:val="Normalny"/>
    <w:uiPriority w:val="34"/>
    <w:qFormat/>
    <w:rsid w:val="00DC13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4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87"/>
    <w:rPr>
      <w:rFonts w:ascii="Segoe UI" w:hAnsi="Segoe U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87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obilet.pl/budma-202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1FED72-FA76-4C85-A68B-67355551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Katarzyna Łada-Palczewska</cp:lastModifiedBy>
  <cp:revision>2</cp:revision>
  <cp:lastPrinted>2022-08-26T09:47:00Z</cp:lastPrinted>
  <dcterms:created xsi:type="dcterms:W3CDTF">2022-08-26T10:17:00Z</dcterms:created>
  <dcterms:modified xsi:type="dcterms:W3CDTF">2022-08-26T10:17:00Z</dcterms:modified>
</cp:coreProperties>
</file>